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99" w:rsidRPr="00D00199" w:rsidRDefault="00D00199" w:rsidP="008C597B">
      <w:pPr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199">
        <w:rPr>
          <w:rFonts w:ascii="Times New Roman" w:hAnsi="Times New Roman" w:cs="Times New Roman"/>
          <w:b/>
          <w:sz w:val="28"/>
          <w:szCs w:val="28"/>
        </w:rPr>
        <w:t>Announcement</w:t>
      </w:r>
    </w:p>
    <w:p w:rsidR="00D00199" w:rsidRPr="00D00199" w:rsidRDefault="00D00199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3C00BE" w:rsidRPr="001B2926" w:rsidRDefault="00CE45EC" w:rsidP="008C597B">
      <w:pPr>
        <w:ind w:firstLine="737"/>
        <w:rPr>
          <w:rFonts w:ascii="Times New Roman" w:hAnsi="Times New Roman"/>
          <w:sz w:val="28"/>
          <w:szCs w:val="28"/>
          <w:lang w:val="en-US"/>
        </w:rPr>
      </w:pPr>
      <w:r w:rsidRPr="00CE45EC">
        <w:rPr>
          <w:rFonts w:ascii="Times New Roman" w:hAnsi="Times New Roman" w:cs="Times New Roman"/>
          <w:sz w:val="28"/>
          <w:szCs w:val="28"/>
        </w:rPr>
        <w:t>April</w:t>
      </w:r>
      <w:r w:rsidRPr="00CE4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5EC">
        <w:rPr>
          <w:rFonts w:ascii="Times New Roman" w:hAnsi="Times New Roman" w:cs="Times New Roman"/>
          <w:sz w:val="28"/>
          <w:szCs w:val="28"/>
        </w:rPr>
        <w:t>17</w:t>
      </w:r>
      <w:r w:rsidR="003C00BE">
        <w:rPr>
          <w:rFonts w:ascii="Times New Roman" w:hAnsi="Times New Roman"/>
          <w:sz w:val="28"/>
          <w:szCs w:val="28"/>
          <w:lang w:val="en-US"/>
        </w:rPr>
        <w:t>, 2026 at 10</w:t>
      </w:r>
      <w:r w:rsidR="003C00BE" w:rsidRPr="002B321C">
        <w:rPr>
          <w:rFonts w:ascii="Times New Roman" w:hAnsi="Times New Roman"/>
          <w:sz w:val="28"/>
          <w:szCs w:val="28"/>
          <w:lang w:val="en-US"/>
        </w:rPr>
        <w:t xml:space="preserve">:00 p.m. </w:t>
      </w:r>
      <w:r w:rsidR="003C00BE" w:rsidRPr="002B321C">
        <w:rPr>
          <w:rFonts w:ascii="Times New Roman" w:hAnsi="Times New Roman"/>
          <w:sz w:val="28"/>
          <w:szCs w:val="28"/>
          <w:lang w:val="kk-KZ"/>
        </w:rPr>
        <w:t>at the</w:t>
      </w:r>
      <w:r w:rsidR="003C00BE" w:rsidRPr="00C60F1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15B95"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="003C00BE"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="003C00BE"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="003C00BE"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  <w:r w:rsidR="003C00BE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a PhD dissertation defense will be held for </w:t>
      </w:r>
      <w:r w:rsidRPr="00CE45E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Turdi</w:t>
      </w:r>
      <w:r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y</w:t>
      </w:r>
      <w:r w:rsidRPr="00CE45EC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eva Zhanel Askhatovna</w:t>
      </w:r>
      <w:r w:rsidR="003C00BE" w:rsidRPr="003C00BE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r w:rsidR="003C00BE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in the educational program </w:t>
      </w:r>
      <w:r w:rsidR="003C00BE" w:rsidRPr="00D00199">
        <w:rPr>
          <w:rFonts w:ascii="Times New Roman" w:hAnsi="Times New Roman" w:cs="Times New Roman"/>
          <w:sz w:val="28"/>
          <w:szCs w:val="28"/>
        </w:rPr>
        <w:t>8D07201</w:t>
      </w:r>
      <w:r w:rsidR="003C00BE"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3C00BE"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="003C00BE"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3C00BE"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C00BE"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on the topic: </w:t>
      </w:r>
      <w:r w:rsidR="003C00BE" w:rsidRPr="003C00BE">
        <w:rPr>
          <w:rFonts w:ascii="Times New Roman" w:hAnsi="Times New Roman"/>
          <w:color w:val="0D0D0D"/>
          <w:sz w:val="28"/>
          <w:szCs w:val="28"/>
          <w:lang w:val="kk-KZ"/>
        </w:rPr>
        <w:t>"</w:t>
      </w:r>
      <w:r w:rsidRPr="00A8371A">
        <w:rPr>
          <w:rFonts w:ascii="Times New Roman" w:hAnsi="Times New Roman"/>
          <w:b/>
          <w:i/>
          <w:sz w:val="28"/>
          <w:szCs w:val="28"/>
          <w:lang w:val="kk-KZ"/>
        </w:rPr>
        <w:t>Ferula songarica</w:t>
      </w:r>
      <w:r w:rsidRPr="00A8371A">
        <w:rPr>
          <w:rFonts w:ascii="Times New Roman" w:hAnsi="Times New Roman"/>
          <w:b/>
          <w:sz w:val="28"/>
          <w:szCs w:val="28"/>
          <w:lang w:val="kk-KZ"/>
        </w:rPr>
        <w:t xml:space="preserve"> эфир майы негізіндегі зеңге қарсы гельді алу технологиясын жасау</w:t>
      </w:r>
      <w:r w:rsidR="003C00BE" w:rsidRPr="003C00BE">
        <w:rPr>
          <w:rFonts w:ascii="Times New Roman" w:hAnsi="Times New Roman"/>
          <w:color w:val="0D0D0D"/>
          <w:sz w:val="28"/>
          <w:szCs w:val="28"/>
          <w:lang w:val="kk-KZ"/>
        </w:rPr>
        <w:t>"</w:t>
      </w:r>
      <w:r w:rsidR="001B2926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:rsidR="003C00BE" w:rsidRDefault="003C00BE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3C00BE" w:rsidRDefault="003C00BE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was completed at the </w:t>
      </w:r>
      <w:r w:rsidR="00E15B95" w:rsidRPr="00E15B95">
        <w:rPr>
          <w:rFonts w:ascii="Times New Roman" w:hAnsi="Times New Roman"/>
          <w:sz w:val="28"/>
          <w:szCs w:val="28"/>
          <w:lang w:val="en-US"/>
        </w:rPr>
        <w:t>NCJSC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 xml:space="preserve"> «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 Medical University»</w:t>
      </w:r>
    </w:p>
    <w:p w:rsidR="00D00199" w:rsidRPr="003C00BE" w:rsidRDefault="003C00BE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Language of defense: </w:t>
      </w:r>
      <w:r w:rsidR="00E15B95" w:rsidRPr="00E15B95">
        <w:rPr>
          <w:rFonts w:ascii="Times New Roman" w:hAnsi="Times New Roman" w:cs="Times New Roman"/>
          <w:sz w:val="28"/>
          <w:szCs w:val="28"/>
          <w:lang w:val="en-US"/>
        </w:rPr>
        <w:t>Kazakh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D00199" w:rsidRDefault="00D00199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Official </w:t>
      </w:r>
      <w:r w:rsidR="00FC2E72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D00199">
        <w:rPr>
          <w:rFonts w:ascii="Times New Roman" w:hAnsi="Times New Roman" w:cs="Times New Roman"/>
          <w:b/>
          <w:bCs/>
          <w:sz w:val="28"/>
          <w:szCs w:val="28"/>
        </w:rPr>
        <w:t>eviewers:</w:t>
      </w:r>
    </w:p>
    <w:p w:rsidR="00CE45EC" w:rsidRDefault="00CE45EC" w:rsidP="008C597B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CE45EC">
        <w:rPr>
          <w:rFonts w:ascii="Times New Roman" w:hAnsi="Times New Roman" w:cs="Times New Roman"/>
          <w:sz w:val="28"/>
          <w:szCs w:val="28"/>
        </w:rPr>
        <w:t xml:space="preserve">Ustenova Gulbaram Omargazievna </w:t>
      </w:r>
      <w:r w:rsidR="00E15B95" w:rsidRPr="00E15B9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E45EC">
        <w:rPr>
          <w:rFonts w:ascii="Times New Roman" w:hAnsi="Times New Roman" w:cs="Times New Roman"/>
          <w:sz w:val="28"/>
          <w:szCs w:val="28"/>
        </w:rPr>
        <w:t xml:space="preserve"> </w:t>
      </w:r>
      <w:r w:rsidR="00E15B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15B95" w:rsidRPr="00E15B95">
        <w:rPr>
          <w:rFonts w:ascii="Times New Roman" w:hAnsi="Times New Roman" w:cs="Times New Roman"/>
          <w:sz w:val="28"/>
          <w:szCs w:val="28"/>
        </w:rPr>
        <w:t>octor of pharmaceutical sciences, professor, head of the department of pharmaceutical technology, NCJSC “S.D. Asfendiyarov Kazakh National Medical University”</w:t>
      </w:r>
      <w:r w:rsidRPr="00CE45EC">
        <w:rPr>
          <w:rFonts w:ascii="Times New Roman" w:hAnsi="Times New Roman" w:cs="Times New Roman"/>
          <w:sz w:val="28"/>
          <w:szCs w:val="28"/>
        </w:rPr>
        <w:t xml:space="preserve"> (Almaty, Kazakhstan);</w:t>
      </w:r>
    </w:p>
    <w:p w:rsidR="00532D70" w:rsidRPr="00E15B95" w:rsidRDefault="00E15B95" w:rsidP="008C597B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E15B95">
        <w:rPr>
          <w:rFonts w:ascii="Times New Roman" w:hAnsi="Times New Roman" w:cs="Times New Roman"/>
          <w:sz w:val="28"/>
          <w:szCs w:val="28"/>
        </w:rPr>
        <w:t>Kadyrbayeva Gulnara Mukhametovna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15B95">
        <w:rPr>
          <w:rFonts w:ascii="Times New Roman" w:hAnsi="Times New Roman" w:cs="Times New Roman"/>
          <w:sz w:val="28"/>
          <w:szCs w:val="28"/>
        </w:rPr>
        <w:t xml:space="preserve"> PhD, associate professor of the department of engineering disciplines, NCJSC “S.D. Asfendiyarov Kazakh National Medical University” (Almaty, Kazakhstan).</w:t>
      </w:r>
    </w:p>
    <w:p w:rsidR="00E15B95" w:rsidRDefault="00E15B95" w:rsidP="008C59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</w:p>
    <w:p w:rsidR="00532D70" w:rsidRPr="00532D70" w:rsidRDefault="00532D70" w:rsidP="008C59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532D70">
        <w:rPr>
          <w:rFonts w:ascii="Times New Roman" w:hAnsi="Times New Roman" w:cs="Times New Roman"/>
          <w:b/>
          <w:sz w:val="28"/>
          <w:szCs w:val="28"/>
        </w:rPr>
        <w:t>Sci</w:t>
      </w:r>
      <w:r w:rsidR="00FC2E72">
        <w:rPr>
          <w:rFonts w:ascii="Times New Roman" w:hAnsi="Times New Roman" w:cs="Times New Roman"/>
          <w:b/>
          <w:sz w:val="28"/>
          <w:szCs w:val="28"/>
        </w:rPr>
        <w:t xml:space="preserve">entific </w:t>
      </w:r>
      <w:r w:rsidR="00FC2E7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32D70">
        <w:rPr>
          <w:rFonts w:ascii="Times New Roman" w:hAnsi="Times New Roman" w:cs="Times New Roman"/>
          <w:b/>
          <w:sz w:val="28"/>
          <w:szCs w:val="28"/>
        </w:rPr>
        <w:t>dvisors:</w:t>
      </w:r>
    </w:p>
    <w:p w:rsidR="00532D70" w:rsidRPr="00532D70" w:rsidRDefault="00532D70" w:rsidP="008C597B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532D70">
        <w:rPr>
          <w:rFonts w:ascii="Times New Roman" w:hAnsi="Times New Roman" w:cs="Times New Roman"/>
          <w:b/>
          <w:sz w:val="28"/>
          <w:szCs w:val="28"/>
        </w:rPr>
        <w:t xml:space="preserve">Domestic </w:t>
      </w:r>
      <w:r w:rsidR="00FC2E7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FC2E72">
        <w:rPr>
          <w:rFonts w:ascii="Times New Roman" w:hAnsi="Times New Roman" w:cs="Times New Roman"/>
          <w:b/>
          <w:sz w:val="28"/>
          <w:szCs w:val="28"/>
        </w:rPr>
        <w:t>cientific a</w:t>
      </w:r>
      <w:r w:rsidRPr="00532D70">
        <w:rPr>
          <w:rFonts w:ascii="Times New Roman" w:hAnsi="Times New Roman" w:cs="Times New Roman"/>
          <w:b/>
          <w:sz w:val="28"/>
          <w:szCs w:val="28"/>
        </w:rPr>
        <w:t>dvisor</w:t>
      </w:r>
    </w:p>
    <w:p w:rsidR="00532D70" w:rsidRPr="003D4429" w:rsidRDefault="003D442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532D70">
        <w:rPr>
          <w:rFonts w:ascii="Times New Roman" w:hAnsi="Times New Roman" w:cs="Times New Roman"/>
          <w:sz w:val="28"/>
          <w:szCs w:val="28"/>
        </w:rPr>
        <w:t xml:space="preserve">Atazhanova </w:t>
      </w:r>
      <w:r w:rsidR="00532D70" w:rsidRPr="00532D70">
        <w:rPr>
          <w:rFonts w:ascii="Times New Roman" w:hAnsi="Times New Roman" w:cs="Times New Roman"/>
          <w:sz w:val="28"/>
          <w:szCs w:val="28"/>
        </w:rPr>
        <w:t xml:space="preserve">Gayane Abdulkahimovna -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D4429">
        <w:rPr>
          <w:rFonts w:ascii="Times New Roman" w:hAnsi="Times New Roman" w:cs="Times New Roman"/>
          <w:sz w:val="28"/>
          <w:szCs w:val="28"/>
        </w:rPr>
        <w:t>octor of chemical sciences, professor, professor of the School of Pharmacy,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5B95">
        <w:rPr>
          <w:rFonts w:ascii="Times New Roman" w:hAnsi="Times New Roman" w:cs="Times New Roman"/>
          <w:sz w:val="28"/>
          <w:szCs w:val="28"/>
        </w:rPr>
        <w:t>NCJSC</w:t>
      </w:r>
      <w:r w:rsidRPr="003D442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D4429">
        <w:rPr>
          <w:rFonts w:ascii="Times New Roman" w:hAnsi="Times New Roman" w:cs="Times New Roman"/>
          <w:sz w:val="28"/>
          <w:szCs w:val="28"/>
        </w:rPr>
        <w:t>Karaganda Medical University</w:t>
      </w:r>
      <w:r w:rsidRPr="003D4429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3D4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(Karaganda, Kazakhstan)</w:t>
      </w:r>
      <w:r w:rsidRPr="003D442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15B95" w:rsidRPr="00532D70" w:rsidRDefault="003D4429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Margarita Yulaevna Ishmuratova - </w:t>
      </w:r>
      <w:r>
        <w:rPr>
          <w:rFonts w:ascii="Times New Roman" w:hAnsi="Times New Roman" w:cs="Times New Roman"/>
          <w:sz w:val="28"/>
          <w:szCs w:val="28"/>
          <w:lang w:val="en-US"/>
        </w:rPr>
        <w:t>candidate of biological 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>ciences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15B95" w:rsidRPr="00E15B95">
        <w:rPr>
          <w:rFonts w:ascii="Times New Roman" w:hAnsi="Times New Roman" w:cs="Times New Roman"/>
          <w:sz w:val="28"/>
          <w:szCs w:val="28"/>
        </w:rPr>
        <w:t xml:space="preserve"> professor, research professor of the department of botany, NCJSC “E.A. Buketov Karaganda National Research University” (Karaganda, Kazakhstan).</w:t>
      </w:r>
    </w:p>
    <w:p w:rsidR="003D4429" w:rsidRDefault="003D4429" w:rsidP="008C597B">
      <w:pPr>
        <w:pStyle w:val="a5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967" w:rsidRPr="00E30967" w:rsidRDefault="00E30967" w:rsidP="008C597B">
      <w:pPr>
        <w:pStyle w:val="a5"/>
        <w:ind w:firstLine="73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09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Foreign </w:t>
      </w:r>
      <w:r w:rsidR="00FC2E72">
        <w:rPr>
          <w:rFonts w:ascii="Times New Roman" w:hAnsi="Times New Roman" w:cs="Times New Roman"/>
          <w:b/>
          <w:sz w:val="28"/>
          <w:szCs w:val="28"/>
          <w:lang w:val="en-US"/>
        </w:rPr>
        <w:t>scientific c</w:t>
      </w:r>
      <w:r w:rsidRPr="00E30967">
        <w:rPr>
          <w:rFonts w:ascii="Times New Roman" w:hAnsi="Times New Roman" w:cs="Times New Roman"/>
          <w:b/>
          <w:sz w:val="28"/>
          <w:szCs w:val="28"/>
          <w:lang w:val="en-US"/>
        </w:rPr>
        <w:t>onsultant:</w:t>
      </w:r>
    </w:p>
    <w:p w:rsidR="00D00199" w:rsidRDefault="003D4429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3D4429">
        <w:rPr>
          <w:rFonts w:ascii="Times New Roman" w:hAnsi="Times New Roman" w:cs="Times New Roman"/>
          <w:sz w:val="28"/>
          <w:szCs w:val="28"/>
        </w:rPr>
        <w:t>Samorodov Alexander Vladimirovich – doctor of medical sciences, head of the department of pharmacology with a course in clinical pharmacology, Bashkir State Medical University of the Ministry of Health of the Russian Federation (Ufa, Russian Federation).</w:t>
      </w:r>
    </w:p>
    <w:p w:rsidR="003D4429" w:rsidRPr="003C00BE" w:rsidRDefault="003D442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D00199" w:rsidRDefault="00FC2E72" w:rsidP="008C597B">
      <w:pPr>
        <w:ind w:firstLine="73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Permanent members of the dissertation c</w:t>
      </w:r>
      <w:r w:rsidR="00D00199" w:rsidRPr="00D00199">
        <w:rPr>
          <w:rFonts w:ascii="Times New Roman" w:hAnsi="Times New Roman" w:cs="Times New Roman"/>
          <w:b/>
          <w:sz w:val="28"/>
          <w:szCs w:val="28"/>
          <w:lang w:val="en-US"/>
        </w:rPr>
        <w:t>ouncil:</w:t>
      </w:r>
    </w:p>
    <w:p w:rsidR="00D00199" w:rsidRPr="00D00199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D00199" w:rsidRDefault="00D00199" w:rsidP="008C597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3C00BE">
        <w:rPr>
          <w:rFonts w:ascii="Times New Roman" w:hAnsi="Times New Roman" w:cs="Times New Roman"/>
          <w:sz w:val="28"/>
          <w:szCs w:val="28"/>
          <w:lang w:val="en-US"/>
        </w:rPr>
        <w:t>zhanova Khorlan Iskozhiyevna – doctor of pharmaceutical s</w:t>
      </w:r>
      <w:r w:rsidR="009516F2">
        <w:rPr>
          <w:rFonts w:ascii="Times New Roman" w:hAnsi="Times New Roman" w:cs="Times New Roman"/>
          <w:sz w:val="28"/>
          <w:szCs w:val="28"/>
          <w:lang w:val="en-US"/>
        </w:rPr>
        <w:t>ciences, associate professor, 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School of harmacy, </w:t>
      </w:r>
      <w:r w:rsidR="003D4429"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Kazakhstan;</w:t>
      </w:r>
    </w:p>
    <w:p w:rsidR="00D00199" w:rsidRPr="00D00199" w:rsidRDefault="00D00199" w:rsidP="008C597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>Lo</w:t>
      </w:r>
      <w:r w:rsidR="003C00B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seva Irina Viktorovna – Candidate of Biological Sciences, Associate Professor, Professor of the School of Pharmacy, </w:t>
      </w:r>
      <w:r w:rsidR="003D4429"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Republic of Kazakhstan;</w:t>
      </w:r>
    </w:p>
    <w:p w:rsidR="00D00199" w:rsidRPr="00D00199" w:rsidRDefault="00D00199" w:rsidP="008C597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Orazbayeva Perizat Zarukhanovna – PhD, Associate Professor of the School of Pharmacy, </w:t>
      </w:r>
      <w:r w:rsidR="003D4429" w:rsidRPr="00E15B95">
        <w:rPr>
          <w:rFonts w:ascii="Times New Roman" w:hAnsi="Times New Roman" w:cs="Times New Roman"/>
          <w:sz w:val="28"/>
          <w:szCs w:val="28"/>
        </w:rPr>
        <w:t>NCJSC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University,” Karaganda, 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lastRenderedPageBreak/>
        <w:t>Kazakhstan;</w:t>
      </w:r>
    </w:p>
    <w:p w:rsidR="00D00199" w:rsidRPr="00D00199" w:rsidRDefault="00D00199" w:rsidP="008C597B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Medeshova Aigul Turdykhankyzy –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andidate of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harmaceutical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ciences,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rofessor,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rofessor of the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chool of </w:t>
      </w:r>
      <w:r w:rsidR="00350079">
        <w:rPr>
          <w:rFonts w:ascii="Times New Roman" w:hAnsi="Times New Roman" w:cs="Times New Roman"/>
          <w:sz w:val="28"/>
          <w:szCs w:val="28"/>
          <w:lang w:val="en-US"/>
        </w:rPr>
        <w:t>p</w:t>
      </w:r>
      <w:bookmarkStart w:id="0" w:name="_GoBack"/>
      <w:bookmarkEnd w:id="0"/>
      <w:r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harmacy, </w:t>
      </w:r>
      <w:r w:rsidR="003D4429" w:rsidRPr="00E15B95">
        <w:rPr>
          <w:rFonts w:ascii="Times New Roman" w:hAnsi="Times New Roman" w:cs="Times New Roman"/>
          <w:sz w:val="28"/>
          <w:szCs w:val="28"/>
        </w:rPr>
        <w:t>NCJSC</w:t>
      </w:r>
      <w:r w:rsidR="003C00BE">
        <w:rPr>
          <w:rFonts w:ascii="Times New Roman" w:hAnsi="Times New Roman" w:cs="Times New Roman"/>
          <w:sz w:val="28"/>
          <w:szCs w:val="28"/>
          <w:lang w:val="en-US"/>
        </w:rPr>
        <w:t xml:space="preserve"> “Karaganda Medical University</w:t>
      </w:r>
      <w:r w:rsidRPr="00D00199">
        <w:rPr>
          <w:rFonts w:ascii="Times New Roman" w:hAnsi="Times New Roman" w:cs="Times New Roman"/>
          <w:sz w:val="28"/>
          <w:szCs w:val="28"/>
          <w:lang w:val="en-US"/>
        </w:rPr>
        <w:t>” Karaganda, Kazakhstan.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3C00BE" w:rsidRDefault="00FC2E72" w:rsidP="008C597B">
      <w:pPr>
        <w:ind w:firstLine="73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Temporary m</w:t>
      </w:r>
      <w:r w:rsidR="00D00199" w:rsidRPr="00D00199">
        <w:rPr>
          <w:rFonts w:ascii="Times New Roman" w:hAnsi="Times New Roman" w:cs="Times New Roman"/>
          <w:b/>
          <w:bCs/>
          <w:sz w:val="28"/>
          <w:szCs w:val="28"/>
        </w:rPr>
        <w:t xml:space="preserve">embers of the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issertation c</w:t>
      </w:r>
      <w:r w:rsidR="00D00199" w:rsidRPr="00D00199">
        <w:rPr>
          <w:rFonts w:ascii="Times New Roman" w:hAnsi="Times New Roman" w:cs="Times New Roman"/>
          <w:b/>
          <w:bCs/>
          <w:sz w:val="28"/>
          <w:szCs w:val="28"/>
        </w:rPr>
        <w:t>ouncil: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0C3ADD" w:rsidRPr="000C3ADD" w:rsidRDefault="000C3ADD" w:rsidP="008C597B">
      <w:pPr>
        <w:tabs>
          <w:tab w:val="left" w:pos="851"/>
          <w:tab w:val="left" w:pos="993"/>
          <w:tab w:val="left" w:pos="1134"/>
        </w:tabs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2E72">
        <w:rPr>
          <w:rFonts w:ascii="Times New Roman" w:hAnsi="Times New Roman" w:cs="Times New Roman"/>
          <w:sz w:val="28"/>
          <w:szCs w:val="28"/>
        </w:rPr>
        <w:t xml:space="preserve">Mukusheva </w:t>
      </w:r>
      <w:r>
        <w:rPr>
          <w:rFonts w:ascii="Times New Roman" w:hAnsi="Times New Roman" w:cs="Times New Roman"/>
          <w:sz w:val="28"/>
          <w:szCs w:val="28"/>
        </w:rPr>
        <w:t>Gulim Kenesbekovna -</w:t>
      </w:r>
      <w:r w:rsidRPr="000C3ADD">
        <w:rPr>
          <w:rFonts w:ascii="Times New Roman" w:hAnsi="Times New Roman" w:cs="Times New Roman"/>
          <w:sz w:val="28"/>
          <w:szCs w:val="28"/>
        </w:rPr>
        <w:t xml:space="preserve"> </w:t>
      </w:r>
      <w:r w:rsidR="00FC2E72" w:rsidRPr="00FC2E72">
        <w:rPr>
          <w:rFonts w:ascii="Times New Roman" w:hAnsi="Times New Roman" w:cs="Times New Roman"/>
          <w:sz w:val="28"/>
          <w:szCs w:val="28"/>
        </w:rPr>
        <w:t>candidate of chemical sciences</w:t>
      </w:r>
      <w:r w:rsidRPr="000C3ADD">
        <w:rPr>
          <w:rFonts w:ascii="Times New Roman" w:hAnsi="Times New Roman" w:cs="Times New Roman"/>
          <w:sz w:val="28"/>
          <w:szCs w:val="28"/>
        </w:rPr>
        <w:t>, professor, head of the department of inorganic and technical chemistry, NCJSC “E.A. Buketov Karaganda National Research University” (Karaganda, Kazakhstan);</w:t>
      </w:r>
    </w:p>
    <w:p w:rsidR="000C3ADD" w:rsidRPr="000C3ADD" w:rsidRDefault="000C3ADD" w:rsidP="008C597B">
      <w:pPr>
        <w:tabs>
          <w:tab w:val="left" w:pos="851"/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</w:rPr>
      </w:pPr>
      <w:r w:rsidRPr="000C3ADD">
        <w:rPr>
          <w:rFonts w:ascii="Times New Roman" w:hAnsi="Times New Roman" w:cs="Times New Roman"/>
          <w:sz w:val="28"/>
          <w:szCs w:val="28"/>
        </w:rPr>
        <w:t xml:space="preserve">6. </w:t>
      </w:r>
      <w:r w:rsidR="00FC2E72" w:rsidRPr="000C3ADD">
        <w:rPr>
          <w:rFonts w:ascii="Times New Roman" w:hAnsi="Times New Roman" w:cs="Times New Roman"/>
          <w:sz w:val="28"/>
          <w:szCs w:val="28"/>
        </w:rPr>
        <w:t>Khabarov</w:t>
      </w:r>
      <w:r w:rsidR="00FC2E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ADD">
        <w:rPr>
          <w:rFonts w:ascii="Times New Roman" w:hAnsi="Times New Roman" w:cs="Times New Roman"/>
          <w:sz w:val="28"/>
          <w:szCs w:val="28"/>
        </w:rPr>
        <w:t xml:space="preserve">Ilya Anatolyevich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C2E72" w:rsidRPr="00FC2E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2E72" w:rsidRPr="00FC2E72">
        <w:rPr>
          <w:rFonts w:ascii="Times New Roman" w:hAnsi="Times New Roman" w:cs="Times New Roman"/>
          <w:sz w:val="28"/>
          <w:szCs w:val="28"/>
        </w:rPr>
        <w:t>candidate</w:t>
      </w:r>
      <w:r w:rsidRPr="000C3ADD">
        <w:rPr>
          <w:rFonts w:ascii="Times New Roman" w:hAnsi="Times New Roman" w:cs="Times New Roman"/>
          <w:sz w:val="28"/>
          <w:szCs w:val="28"/>
        </w:rPr>
        <w:t xml:space="preserve"> </w:t>
      </w:r>
      <w:r w:rsidR="00FC2E72">
        <w:rPr>
          <w:rFonts w:ascii="Times New Roman" w:hAnsi="Times New Roman" w:cs="Times New Roman"/>
          <w:sz w:val="28"/>
          <w:szCs w:val="28"/>
          <w:lang w:val="en-US"/>
        </w:rPr>
        <w:t>of pharmaceutical sciences</w:t>
      </w:r>
      <w:r w:rsidRPr="000C3ADD">
        <w:rPr>
          <w:rFonts w:ascii="Times New Roman" w:hAnsi="Times New Roman" w:cs="Times New Roman"/>
          <w:sz w:val="28"/>
          <w:szCs w:val="28"/>
        </w:rPr>
        <w:t>, process engineer, LLP “Karaganda Pharmaceutical Complex” (Karaganda, Kazakhstan);</w:t>
      </w:r>
    </w:p>
    <w:p w:rsidR="00D00199" w:rsidRDefault="000C3ADD" w:rsidP="008C597B">
      <w:pPr>
        <w:tabs>
          <w:tab w:val="left" w:pos="426"/>
          <w:tab w:val="left" w:pos="851"/>
          <w:tab w:val="left" w:pos="993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0C3ADD">
        <w:rPr>
          <w:rFonts w:ascii="Times New Roman" w:hAnsi="Times New Roman" w:cs="Times New Roman"/>
          <w:sz w:val="28"/>
          <w:szCs w:val="28"/>
        </w:rPr>
        <w:t xml:space="preserve">7. </w:t>
      </w:r>
      <w:r w:rsidR="00FC2E72" w:rsidRPr="000C3ADD">
        <w:rPr>
          <w:rFonts w:ascii="Times New Roman" w:hAnsi="Times New Roman" w:cs="Times New Roman"/>
          <w:sz w:val="28"/>
          <w:szCs w:val="28"/>
        </w:rPr>
        <w:t xml:space="preserve">Terninko </w:t>
      </w:r>
      <w:r w:rsidRPr="000C3ADD">
        <w:rPr>
          <w:rFonts w:ascii="Times New Roman" w:hAnsi="Times New Roman" w:cs="Times New Roman"/>
          <w:sz w:val="28"/>
          <w:szCs w:val="28"/>
        </w:rPr>
        <w:t>Inna Ivanovna</w:t>
      </w:r>
      <w:r w:rsidR="00FC2E72" w:rsidRPr="00FC2E72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0C3ADD">
        <w:rPr>
          <w:rFonts w:ascii="Times New Roman" w:hAnsi="Times New Roman" w:cs="Times New Roman"/>
          <w:sz w:val="28"/>
          <w:szCs w:val="28"/>
        </w:rPr>
        <w:t xml:space="preserve"> </w:t>
      </w:r>
      <w:r w:rsidR="00FC2E72">
        <w:rPr>
          <w:rFonts w:ascii="Times New Roman" w:hAnsi="Times New Roman" w:cs="Times New Roman"/>
          <w:sz w:val="28"/>
          <w:szCs w:val="28"/>
          <w:lang w:val="en-US"/>
        </w:rPr>
        <w:t>doctor of pharmaceutical sciences</w:t>
      </w:r>
      <w:r w:rsidRPr="000C3ADD">
        <w:rPr>
          <w:rFonts w:ascii="Times New Roman" w:hAnsi="Times New Roman" w:cs="Times New Roman"/>
          <w:sz w:val="28"/>
          <w:szCs w:val="28"/>
        </w:rPr>
        <w:t>, associate professor, head of the testing laboratory (Quality Control Center for Medicines), Saint Petersburg State Chemical-Pharmaceutical University (Saint Petersburg, Russia).</w:t>
      </w:r>
      <w:r w:rsidR="00FC2E72" w:rsidRPr="00FC2E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C2E72" w:rsidRPr="00FC2E72" w:rsidRDefault="00FC2E72" w:rsidP="008C597B">
      <w:pPr>
        <w:tabs>
          <w:tab w:val="left" w:pos="426"/>
        </w:tabs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3C00BE" w:rsidRDefault="00317704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The defense will take place on</w:t>
      </w:r>
      <w:r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="000C3ADD">
        <w:rPr>
          <w:rFonts w:ascii="Times New Roman" w:hAnsi="Times New Roman" w:cs="Times New Roman"/>
          <w:b/>
          <w:sz w:val="28"/>
          <w:szCs w:val="28"/>
          <w:lang w:val="en-US"/>
        </w:rPr>
        <w:t>April</w:t>
      </w:r>
      <w:r w:rsidRPr="00317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ADD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17704">
        <w:rPr>
          <w:rFonts w:ascii="Times New Roman" w:hAnsi="Times New Roman" w:cs="Times New Roman"/>
          <w:b/>
          <w:sz w:val="28"/>
          <w:szCs w:val="28"/>
        </w:rPr>
        <w:t>2026,</w:t>
      </w:r>
      <w:r w:rsidRPr="003177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7704">
        <w:rPr>
          <w:rFonts w:ascii="Times New Roman" w:hAnsi="Times New Roman" w:cs="Times New Roman"/>
          <w:b/>
          <w:sz w:val="28"/>
          <w:szCs w:val="28"/>
        </w:rPr>
        <w:t xml:space="preserve">at </w:t>
      </w:r>
      <w:r w:rsidR="00D00199" w:rsidRPr="00317704">
        <w:rPr>
          <w:rFonts w:ascii="Times New Roman" w:hAnsi="Times New Roman" w:cs="Times New Roman"/>
          <w:b/>
          <w:sz w:val="28"/>
          <w:szCs w:val="28"/>
        </w:rPr>
        <w:t>10:00 a.m.</w:t>
      </w:r>
      <w:r w:rsidR="00D00199" w:rsidRPr="00D00199">
        <w:rPr>
          <w:rFonts w:ascii="Times New Roman" w:hAnsi="Times New Roman" w:cs="Times New Roman"/>
          <w:sz w:val="28"/>
          <w:szCs w:val="28"/>
        </w:rPr>
        <w:t>,</w:t>
      </w:r>
      <w:r w:rsidRPr="00317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in the Dissertation Council for the educational program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D00199">
        <w:rPr>
          <w:rFonts w:ascii="Times New Roman" w:hAnsi="Times New Roman" w:cs="Times New Roman"/>
          <w:sz w:val="28"/>
          <w:szCs w:val="28"/>
        </w:rPr>
        <w:t>8D07201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D00199">
        <w:rPr>
          <w:rFonts w:ascii="Times New Roman" w:hAnsi="Times New Roman" w:cs="Times New Roman"/>
          <w:sz w:val="28"/>
          <w:szCs w:val="28"/>
        </w:rPr>
        <w:t>“Technology of Pharmaceutical Production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C60F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at</w:t>
      </w:r>
      <w:r w:rsidR="00D00199"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="003D4429" w:rsidRPr="00E15B95">
        <w:rPr>
          <w:rFonts w:ascii="Times New Roman" w:hAnsi="Times New Roman" w:cs="Times New Roman"/>
          <w:sz w:val="28"/>
          <w:szCs w:val="28"/>
        </w:rPr>
        <w:t>NCJSC</w:t>
      </w:r>
      <w:r w:rsidR="009516F2" w:rsidRPr="00D00199">
        <w:rPr>
          <w:rFonts w:ascii="Times New Roman" w:hAnsi="Times New Roman" w:cs="Times New Roman"/>
          <w:sz w:val="28"/>
          <w:szCs w:val="28"/>
        </w:rPr>
        <w:t xml:space="preserve"> </w:t>
      </w:r>
      <w:r w:rsidR="00D00199" w:rsidRPr="00D00199">
        <w:rPr>
          <w:rFonts w:ascii="Times New Roman" w:hAnsi="Times New Roman" w:cs="Times New Roman"/>
          <w:sz w:val="28"/>
          <w:szCs w:val="28"/>
        </w:rPr>
        <w:t xml:space="preserve">“Karaganda Medical University,” located at 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К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araganda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Gogol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 xml:space="preserve"> Street, </w:t>
      </w:r>
      <w:r w:rsidRPr="00C60F17">
        <w:rPr>
          <w:rFonts w:ascii="Times New Roman" w:hAnsi="Times New Roman"/>
          <w:color w:val="0D0D0D"/>
          <w:sz w:val="28"/>
          <w:szCs w:val="28"/>
          <w:lang w:val="en-US"/>
        </w:rPr>
        <w:t>40</w:t>
      </w:r>
      <w:r w:rsidRPr="00C60F17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Room 227</w:t>
      </w:r>
      <w:r w:rsidR="00D00199" w:rsidRPr="00D00199">
        <w:rPr>
          <w:rFonts w:ascii="Times New Roman" w:hAnsi="Times New Roman" w:cs="Times New Roman"/>
          <w:sz w:val="28"/>
          <w:szCs w:val="28"/>
        </w:rPr>
        <w:t>.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D00199" w:rsidRDefault="00D00199" w:rsidP="008C597B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D00199">
        <w:rPr>
          <w:rFonts w:ascii="Times New Roman" w:hAnsi="Times New Roman" w:cs="Times New Roman"/>
          <w:sz w:val="28"/>
          <w:szCs w:val="28"/>
        </w:rPr>
        <w:t>The defense will be held in a hybrid format. To join online, please follow the link: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3D4429" w:rsidRPr="003D4429" w:rsidRDefault="00350079" w:rsidP="008C597B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  <w:hyperlink r:id="rId5" w:history="1">
        <w:r w:rsidR="003D4429" w:rsidRPr="003D4429">
          <w:rPr>
            <w:rStyle w:val="a4"/>
            <w:sz w:val="28"/>
            <w:szCs w:val="28"/>
            <w:lang w:val="en-US"/>
          </w:rPr>
          <w:t>https://qmu.webex.com/qmu/j.php?MTID=mf6994783d71447dc9613b8bf2eb9e08e</w:t>
        </w:r>
      </w:hyperlink>
      <w:r w:rsidR="003D4429" w:rsidRPr="003D4429">
        <w:rPr>
          <w:sz w:val="28"/>
          <w:szCs w:val="28"/>
          <w:lang w:val="en-US"/>
        </w:rPr>
        <w:t xml:space="preserve">  </w:t>
      </w:r>
    </w:p>
    <w:p w:rsidR="003D4429" w:rsidRPr="003D4429" w:rsidRDefault="003D4429" w:rsidP="008C597B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</w:p>
    <w:p w:rsidR="003D4429" w:rsidRPr="001E1983" w:rsidRDefault="001E1983" w:rsidP="008C597B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  <w:r w:rsidRPr="00D00199">
        <w:rPr>
          <w:sz w:val="28"/>
          <w:szCs w:val="28"/>
          <w:lang w:val="en-US"/>
        </w:rPr>
        <w:t xml:space="preserve">Meeting ID (access code): </w:t>
      </w:r>
      <w:r w:rsidR="003D4429" w:rsidRPr="001E1983">
        <w:rPr>
          <w:sz w:val="28"/>
          <w:szCs w:val="28"/>
          <w:lang w:val="en-US"/>
        </w:rPr>
        <w:t xml:space="preserve">2512 217 4462   </w:t>
      </w:r>
    </w:p>
    <w:p w:rsidR="003D4429" w:rsidRPr="001E1983" w:rsidRDefault="003D4429" w:rsidP="008C597B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</w:p>
    <w:p w:rsidR="003D4429" w:rsidRPr="001E1983" w:rsidRDefault="001E1983" w:rsidP="008C597B">
      <w:pPr>
        <w:pStyle w:val="a6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en-US"/>
        </w:rPr>
      </w:pPr>
      <w:r w:rsidRPr="00D00199">
        <w:rPr>
          <w:sz w:val="28"/>
          <w:szCs w:val="28"/>
          <w:lang w:val="en-US"/>
        </w:rPr>
        <w:t xml:space="preserve">Meeting password: </w:t>
      </w:r>
      <w:r w:rsidR="003D4429" w:rsidRPr="001E1983">
        <w:rPr>
          <w:sz w:val="28"/>
          <w:szCs w:val="28"/>
          <w:lang w:val="en-US"/>
        </w:rPr>
        <w:t>bRYs79KXP6P</w:t>
      </w:r>
    </w:p>
    <w:p w:rsidR="00D00199" w:rsidRPr="001E1983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00199" w:rsidRPr="00D00199" w:rsidRDefault="00FC2E72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Scientific s</w:t>
      </w:r>
      <w:r w:rsidR="00D00199" w:rsidRPr="00D00199">
        <w:rPr>
          <w:rFonts w:ascii="Times New Roman" w:hAnsi="Times New Roman" w:cs="Times New Roman"/>
          <w:b/>
          <w:sz w:val="28"/>
          <w:szCs w:val="28"/>
          <w:lang w:val="en-US"/>
        </w:rPr>
        <w:t>ecretary:</w:t>
      </w:r>
      <w:r w:rsidR="00D00199" w:rsidRPr="00D00199">
        <w:rPr>
          <w:rFonts w:ascii="Times New Roman" w:hAnsi="Times New Roman" w:cs="Times New Roman"/>
          <w:sz w:val="28"/>
          <w:szCs w:val="28"/>
          <w:lang w:val="en-US"/>
        </w:rPr>
        <w:t xml:space="preserve"> PhD, Orazbayeva Perizat Zarukhanovna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sz w:val="28"/>
          <w:szCs w:val="28"/>
          <w:lang w:val="en-US"/>
        </w:rPr>
        <w:t>Phone: +7 775 1467404</w:t>
      </w:r>
    </w:p>
    <w:p w:rsidR="00D00199" w:rsidRPr="003C00BE" w:rsidRDefault="00D00199" w:rsidP="008C597B">
      <w:pPr>
        <w:ind w:firstLine="737"/>
        <w:rPr>
          <w:rFonts w:ascii="Times New Roman" w:hAnsi="Times New Roman" w:cs="Times New Roman"/>
          <w:sz w:val="28"/>
          <w:szCs w:val="28"/>
          <w:lang w:val="en-US"/>
        </w:rPr>
      </w:pPr>
      <w:r w:rsidRPr="003C00BE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3C00BE">
        <w:rPr>
          <w:rFonts w:ascii="Times New Roman" w:hAnsi="Times New Roman" w:cs="Times New Roman"/>
          <w:sz w:val="28"/>
          <w:szCs w:val="28"/>
          <w:lang w:val="en-US"/>
        </w:rPr>
        <w:t xml:space="preserve"> OrazbaevaP@qmu.kz</w:t>
      </w:r>
    </w:p>
    <w:sectPr w:rsidR="00D00199" w:rsidRPr="003C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AFD"/>
    <w:multiLevelType w:val="multilevel"/>
    <w:tmpl w:val="202CA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828F4"/>
    <w:multiLevelType w:val="hybridMultilevel"/>
    <w:tmpl w:val="947CFC9C"/>
    <w:lvl w:ilvl="0" w:tplc="0422000F">
      <w:start w:val="1"/>
      <w:numFmt w:val="decimal"/>
      <w:lvlText w:val="%1."/>
      <w:lvlJc w:val="left"/>
      <w:pPr>
        <w:ind w:left="3621" w:hanging="360"/>
      </w:p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49561BDB"/>
    <w:multiLevelType w:val="multilevel"/>
    <w:tmpl w:val="C00E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99"/>
    <w:rsid w:val="000C3ADD"/>
    <w:rsid w:val="001B2926"/>
    <w:rsid w:val="001E1983"/>
    <w:rsid w:val="00317704"/>
    <w:rsid w:val="00350079"/>
    <w:rsid w:val="003C00BE"/>
    <w:rsid w:val="003D4429"/>
    <w:rsid w:val="00532D70"/>
    <w:rsid w:val="0067718A"/>
    <w:rsid w:val="007839F7"/>
    <w:rsid w:val="007C22D7"/>
    <w:rsid w:val="008C597B"/>
    <w:rsid w:val="009516F2"/>
    <w:rsid w:val="00A23CD0"/>
    <w:rsid w:val="00B8752E"/>
    <w:rsid w:val="00C36E54"/>
    <w:rsid w:val="00CE45EC"/>
    <w:rsid w:val="00D00199"/>
    <w:rsid w:val="00E15B95"/>
    <w:rsid w:val="00E30967"/>
    <w:rsid w:val="00F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BDD60"/>
  <w15:docId w15:val="{96438563-1AB7-40F2-918D-F4AF928F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99"/>
    <w:pPr>
      <w:ind w:left="720"/>
    </w:pPr>
  </w:style>
  <w:style w:type="character" w:styleId="a4">
    <w:name w:val="Hyperlink"/>
    <w:basedOn w:val="a0"/>
    <w:uiPriority w:val="99"/>
    <w:unhideWhenUsed/>
    <w:rsid w:val="00D00199"/>
    <w:rPr>
      <w:color w:val="0000FF" w:themeColor="hyperlink"/>
      <w:u w:val="single"/>
    </w:rPr>
  </w:style>
  <w:style w:type="paragraph" w:styleId="a5">
    <w:name w:val="No Spacing"/>
    <w:uiPriority w:val="1"/>
    <w:qFormat/>
    <w:rsid w:val="00E3096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D4429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f6994783d71447dc9613b8bf2eb9e0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Оразбаева Перизат</cp:lastModifiedBy>
  <cp:revision>19</cp:revision>
  <dcterms:created xsi:type="dcterms:W3CDTF">2025-12-24T12:42:00Z</dcterms:created>
  <dcterms:modified xsi:type="dcterms:W3CDTF">2026-03-13T11:45:00Z</dcterms:modified>
</cp:coreProperties>
</file>